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FD948" w14:textId="77777777" w:rsidR="004E3578" w:rsidRDefault="001B55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FAA0A" wp14:editId="594EC194">
                <wp:simplePos x="0" y="0"/>
                <wp:positionH relativeFrom="column">
                  <wp:posOffset>-356870</wp:posOffset>
                </wp:positionH>
                <wp:positionV relativeFrom="paragraph">
                  <wp:posOffset>-575945</wp:posOffset>
                </wp:positionV>
                <wp:extent cx="2705100" cy="10096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28688" w14:textId="34737E1B" w:rsidR="001B55B9" w:rsidRDefault="004847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9A474" wp14:editId="65E6DD64">
                                  <wp:extent cx="1753870" cy="421005"/>
                                  <wp:effectExtent l="0" t="0" r="0" b="0"/>
                                  <wp:docPr id="1162776875" name="Image 2" descr="Une image contenant texte, Police, logo, Graphique&#10;&#10;Description générée automatiquemen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2776875" name="Image 2" descr="Une image contenant texte, Police, logo, Graphiqu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42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FAA0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8.1pt;margin-top:-45.35pt;width:213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" fillcolor="white [3201]" stroked="f" strokeweight=".5pt">
                <v:textbox>
                  <w:txbxContent>
                    <w:p w14:paraId="24D28688" w14:textId="34737E1B" w:rsidR="001B55B9" w:rsidRDefault="004847B8">
                      <w:r>
                        <w:rPr>
                          <w:noProof/>
                        </w:rPr>
                        <w:drawing>
                          <wp:inline distT="0" distB="0" distL="0" distR="0" wp14:anchorId="4DB9A474" wp14:editId="65E6DD64">
                            <wp:extent cx="1753870" cy="421005"/>
                            <wp:effectExtent l="0" t="0" r="0" b="0"/>
                            <wp:docPr id="1162776875" name="Image 2" descr="Une image contenant texte, Police, logo, Graphique&#10;&#10;Description générée automatiquemen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2776875" name="Image 2" descr="Une image contenant texte, Police, logo, Graphique&#10;&#10;Description générée automatiquement"/>
                                    <pic:cNvPicPr/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42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1BDC52" w14:textId="3900FD8E" w:rsidR="001B55B9" w:rsidRDefault="001B55B9" w:rsidP="00496C76"/>
    <w:p w14:paraId="760BF84A" w14:textId="77777777" w:rsidR="00496C76" w:rsidRDefault="00496C76" w:rsidP="00496C76">
      <w:pPr>
        <w:rPr>
          <w:b/>
        </w:rPr>
      </w:pPr>
    </w:p>
    <w:p w14:paraId="5EDFE2F8" w14:textId="528051A3" w:rsidR="00776280" w:rsidRPr="001B55B9" w:rsidRDefault="00776280" w:rsidP="00776280">
      <w:pPr>
        <w:jc w:val="center"/>
        <w:rPr>
          <w:rFonts w:ascii="DejaVu Sans" w:hAnsi="DejaVu Sans" w:cs="DejaVu Sans"/>
          <w:b/>
        </w:rPr>
      </w:pPr>
      <w:r w:rsidRPr="001B55B9">
        <w:rPr>
          <w:rFonts w:ascii="DejaVu Sans" w:hAnsi="DejaVu Sans" w:cs="DejaVu Sans"/>
          <w:b/>
        </w:rPr>
        <w:t>MANIFESTATION D’INTERET SPONTANEE</w:t>
      </w:r>
    </w:p>
    <w:p w14:paraId="517B3F73" w14:textId="2DBCD184" w:rsidR="00776280" w:rsidRDefault="00776280" w:rsidP="00496C76">
      <w:pPr>
        <w:jc w:val="center"/>
        <w:rPr>
          <w:rFonts w:ascii="DejaVu Sans" w:hAnsi="DejaVu Sans" w:cs="DejaVu Sans"/>
          <w:b/>
        </w:rPr>
      </w:pPr>
      <w:r w:rsidRPr="001B55B9">
        <w:rPr>
          <w:rFonts w:ascii="DejaVu Sans" w:hAnsi="DejaVu Sans" w:cs="DejaVu Sans"/>
          <w:b/>
        </w:rPr>
        <w:t>PORT DE BREST</w:t>
      </w:r>
    </w:p>
    <w:p w14:paraId="3FBE873A" w14:textId="77777777" w:rsidR="003E446A" w:rsidRPr="001B55B9" w:rsidRDefault="003E446A" w:rsidP="00496C76">
      <w:pPr>
        <w:jc w:val="center"/>
        <w:rPr>
          <w:rFonts w:ascii="DejaVu Sans" w:hAnsi="DejaVu Sans" w:cs="DejaVu Sans"/>
          <w:b/>
        </w:rPr>
      </w:pPr>
    </w:p>
    <w:p w14:paraId="48550CE9" w14:textId="64C82AB4" w:rsidR="00C66E8B" w:rsidRDefault="00776280" w:rsidP="00C66E8B">
      <w:pPr>
        <w:jc w:val="both"/>
        <w:rPr>
          <w:rFonts w:ascii="DejaVu Sans" w:hAnsi="DejaVu Sans" w:cs="DejaVu Sans"/>
        </w:rPr>
      </w:pPr>
      <w:r w:rsidRPr="001B55B9">
        <w:rPr>
          <w:rFonts w:ascii="DejaVu Sans" w:hAnsi="DejaVu Sans" w:cs="DejaVu Sans"/>
        </w:rPr>
        <w:t>La</w:t>
      </w:r>
      <w:r w:rsidR="00C66E8B" w:rsidRPr="00C66E8B">
        <w:rPr>
          <w:rFonts w:ascii="DejaVu Sans" w:hAnsi="DejaVu Sans" w:cs="DejaVu Sans"/>
        </w:rPr>
        <w:t xml:space="preserve"> </w:t>
      </w:r>
      <w:bookmarkStart w:id="0" w:name="_Hlk93436685"/>
      <w:r w:rsidR="007D171A">
        <w:rPr>
          <w:rFonts w:ascii="DejaVu Sans" w:hAnsi="DejaVu Sans" w:cs="DejaVu Sans"/>
        </w:rPr>
        <w:t xml:space="preserve">société </w:t>
      </w:r>
      <w:r w:rsidR="00821A17">
        <w:rPr>
          <w:rFonts w:ascii="DejaVu Sans" w:hAnsi="DejaVu Sans" w:cs="DejaVu Sans"/>
        </w:rPr>
        <w:t>FOURE LAGADEC</w:t>
      </w:r>
      <w:r w:rsidR="00C66E8B" w:rsidRPr="00C66E8B">
        <w:rPr>
          <w:rFonts w:ascii="DejaVu Sans" w:hAnsi="DejaVu Sans" w:cs="DejaVu Sans"/>
        </w:rPr>
        <w:t xml:space="preserve">, </w:t>
      </w:r>
      <w:bookmarkEnd w:id="0"/>
      <w:r w:rsidR="00C66E8B" w:rsidRPr="00C66E8B">
        <w:rPr>
          <w:rFonts w:ascii="DejaVu Sans" w:hAnsi="DejaVu Sans" w:cs="DejaVu Sans"/>
        </w:rPr>
        <w:t>occupe, en vertu d'une convention signée avec l</w:t>
      </w:r>
      <w:r w:rsidR="00C66E8B">
        <w:rPr>
          <w:rFonts w:ascii="DejaVu Sans" w:hAnsi="DejaVu Sans" w:cs="DejaVu Sans"/>
        </w:rPr>
        <w:t xml:space="preserve">e concessionnaire du port de Brest, </w:t>
      </w:r>
      <w:r w:rsidR="00C66E8B" w:rsidRPr="00C66E8B">
        <w:rPr>
          <w:rFonts w:ascii="DejaVu Sans" w:hAnsi="DejaVu Sans" w:cs="DejaVu Sans"/>
        </w:rPr>
        <w:t>un terrain sur la commune de</w:t>
      </w:r>
      <w:r w:rsidR="00C66E8B">
        <w:rPr>
          <w:rFonts w:ascii="DejaVu Sans" w:hAnsi="DejaVu Sans" w:cs="DejaVu Sans"/>
        </w:rPr>
        <w:t xml:space="preserve"> </w:t>
      </w:r>
      <w:r w:rsidR="00C66E8B" w:rsidRPr="00C66E8B">
        <w:rPr>
          <w:rFonts w:ascii="DejaVu Sans" w:hAnsi="DejaVu Sans" w:cs="DejaVu Sans"/>
        </w:rPr>
        <w:t xml:space="preserve">Brest, </w:t>
      </w:r>
      <w:r w:rsidR="007D171A">
        <w:rPr>
          <w:rFonts w:ascii="DejaVu Sans" w:hAnsi="DejaVu Sans" w:cs="DejaVu Sans"/>
        </w:rPr>
        <w:t>sur la concession réparation navale</w:t>
      </w:r>
      <w:r w:rsidR="00C66E8B" w:rsidRPr="00C66E8B">
        <w:rPr>
          <w:rFonts w:ascii="DejaVu Sans" w:hAnsi="DejaVu Sans" w:cs="DejaVu Sans"/>
        </w:rPr>
        <w:t>, dépendant du domaine public portuaire, pour son activité</w:t>
      </w:r>
      <w:r w:rsidR="00C66E8B">
        <w:rPr>
          <w:rFonts w:ascii="DejaVu Sans" w:hAnsi="DejaVu Sans" w:cs="DejaVu Sans"/>
        </w:rPr>
        <w:t xml:space="preserve"> </w:t>
      </w:r>
      <w:r w:rsidR="00C66E8B" w:rsidRPr="00C66E8B">
        <w:rPr>
          <w:rFonts w:ascii="DejaVu Sans" w:hAnsi="DejaVu Sans" w:cs="DejaVu Sans"/>
        </w:rPr>
        <w:t xml:space="preserve">de </w:t>
      </w:r>
      <w:r w:rsidR="007D171A" w:rsidRPr="007D171A">
        <w:rPr>
          <w:rFonts w:ascii="DejaVu Sans" w:hAnsi="DejaVu Sans" w:cs="DejaVu Sans"/>
        </w:rPr>
        <w:t>activités de mécanique, construction et de maintenance navale et industrielle</w:t>
      </w:r>
      <w:r w:rsidR="001B0935">
        <w:rPr>
          <w:rFonts w:ascii="DejaVu Sans" w:hAnsi="DejaVu Sans" w:cs="DejaVu Sans"/>
        </w:rPr>
        <w:t xml:space="preserve">. </w:t>
      </w:r>
    </w:p>
    <w:p w14:paraId="3D69B48E" w14:textId="67BAAD82" w:rsidR="007D171A" w:rsidRDefault="00C66E8B" w:rsidP="00C66E8B">
      <w:pPr>
        <w:jc w:val="both"/>
        <w:rPr>
          <w:rFonts w:ascii="DejaVu Sans" w:hAnsi="DejaVu Sans" w:cs="DejaVu Sans"/>
        </w:rPr>
      </w:pPr>
      <w:r w:rsidRPr="00C66E8B">
        <w:rPr>
          <w:rFonts w:ascii="DejaVu Sans" w:hAnsi="DejaVu Sans" w:cs="DejaVu Sans"/>
        </w:rPr>
        <w:t xml:space="preserve">Dans le cadre de cette </w:t>
      </w:r>
      <w:bookmarkStart w:id="1" w:name="_Hlk83977714"/>
      <w:r>
        <w:rPr>
          <w:rFonts w:ascii="DejaVu Sans" w:hAnsi="DejaVu Sans" w:cs="DejaVu Sans"/>
        </w:rPr>
        <w:t>convention d’autorisation d’occupation temporaire du domaine public maritime</w:t>
      </w:r>
      <w:bookmarkEnd w:id="1"/>
      <w:r w:rsidRPr="00C66E8B">
        <w:rPr>
          <w:rFonts w:ascii="DejaVu Sans" w:hAnsi="DejaVu Sans" w:cs="DejaVu Sans"/>
        </w:rPr>
        <w:t xml:space="preserve">, le bénéficiaire a été autorisé </w:t>
      </w:r>
      <w:r w:rsidR="001B0935">
        <w:rPr>
          <w:rFonts w:ascii="DejaVu Sans" w:hAnsi="DejaVu Sans" w:cs="DejaVu Sans"/>
        </w:rPr>
        <w:t xml:space="preserve">à occuper et exploiter </w:t>
      </w:r>
      <w:r w:rsidR="00F771C7">
        <w:rPr>
          <w:rFonts w:ascii="DejaVu Sans" w:hAnsi="DejaVu Sans" w:cs="DejaVu Sans"/>
        </w:rPr>
        <w:t xml:space="preserve">un terre-plein d’une superficie de </w:t>
      </w:r>
      <w:bookmarkStart w:id="2" w:name="_Hlk178607346"/>
      <w:r w:rsidR="007D171A" w:rsidRPr="007D171A">
        <w:rPr>
          <w:rFonts w:ascii="DejaVu Sans" w:hAnsi="DejaVu Sans" w:cs="DejaVu Sans"/>
        </w:rPr>
        <w:t xml:space="preserve">11 103 m², dont 4 457m² de bâti, sis boulevard Isidore </w:t>
      </w:r>
      <w:proofErr w:type="spellStart"/>
      <w:r w:rsidR="007D171A" w:rsidRPr="007D171A">
        <w:rPr>
          <w:rFonts w:ascii="DejaVu Sans" w:hAnsi="DejaVu Sans" w:cs="DejaVu Sans"/>
        </w:rPr>
        <w:t>Marfill</w:t>
      </w:r>
      <w:r w:rsidR="007D171A">
        <w:rPr>
          <w:rFonts w:ascii="DejaVu Sans" w:hAnsi="DejaVu Sans" w:cs="DejaVu Sans"/>
        </w:rPr>
        <w:t>e</w:t>
      </w:r>
      <w:bookmarkEnd w:id="2"/>
      <w:proofErr w:type="spellEnd"/>
      <w:r w:rsidR="001B0935">
        <w:rPr>
          <w:rFonts w:ascii="DejaVu Sans" w:hAnsi="DejaVu Sans" w:cs="DejaVu Sans"/>
        </w:rPr>
        <w:t>, jusqu’au 31/12/2021.</w:t>
      </w:r>
    </w:p>
    <w:p w14:paraId="049E9294" w14:textId="514B94D8" w:rsidR="00496C76" w:rsidRPr="001B55B9" w:rsidRDefault="005E68ED" w:rsidP="00C66E8B">
      <w:pPr>
        <w:jc w:val="both"/>
        <w:rPr>
          <w:rFonts w:ascii="DejaVu Sans" w:hAnsi="DejaVu Sans" w:cs="DejaVu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B3A981" wp14:editId="50FCBF53">
                <wp:simplePos x="0" y="0"/>
                <wp:positionH relativeFrom="column">
                  <wp:posOffset>3804920</wp:posOffset>
                </wp:positionH>
                <wp:positionV relativeFrom="paragraph">
                  <wp:posOffset>572770</wp:posOffset>
                </wp:positionV>
                <wp:extent cx="1704975" cy="22002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20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B6CBF" w14:textId="2C8E2034" w:rsidR="00496C76" w:rsidRDefault="001B0935" w:rsidP="00496C76">
                            <w:r w:rsidRPr="001B0935">
                              <w:rPr>
                                <w:noProof/>
                              </w:rPr>
                              <w:drawing>
                                <wp:inline distT="0" distB="0" distL="0" distR="0" wp14:anchorId="3695A3ED" wp14:editId="4A6A729C">
                                  <wp:extent cx="1526555" cy="2105025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358" cy="2108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6B3A98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299.6pt;margin-top:45.1pt;width:134.25pt;height:17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" fillcolor="window" strokeweight=".5pt">
                <v:textbox>
                  <w:txbxContent>
                    <w:p w14:paraId="2EFB6CBF" w14:textId="2C8E2034" w:rsidR="00496C76" w:rsidRDefault="001B0935" w:rsidP="00496C76">
                      <w:r w:rsidRPr="001B0935">
                        <w:rPr>
                          <w:noProof/>
                        </w:rPr>
                        <w:drawing>
                          <wp:inline distT="0" distB="0" distL="0" distR="0" wp14:anchorId="3695A3ED" wp14:editId="4A6A729C">
                            <wp:extent cx="1526555" cy="2105025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358" cy="2108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6280" w:rsidRPr="001B55B9">
        <w:rPr>
          <w:rFonts w:ascii="DejaVu Sans" w:hAnsi="DejaVu Sans" w:cs="DejaVu Sans"/>
        </w:rPr>
        <w:t>L</w:t>
      </w:r>
      <w:r w:rsidR="00EF7642" w:rsidRPr="001B55B9">
        <w:rPr>
          <w:rFonts w:ascii="DejaVu Sans" w:hAnsi="DejaVu Sans" w:cs="DejaVu Sans"/>
        </w:rPr>
        <w:t xml:space="preserve">a </w:t>
      </w:r>
      <w:r w:rsidR="007D171A">
        <w:rPr>
          <w:rFonts w:ascii="DejaVu Sans" w:hAnsi="DejaVu Sans" w:cs="DejaVu Sans"/>
        </w:rPr>
        <w:t xml:space="preserve">société </w:t>
      </w:r>
      <w:r w:rsidR="004847B8">
        <w:rPr>
          <w:rFonts w:ascii="DejaVu Sans" w:hAnsi="DejaVu Sans" w:cs="DejaVu Sans"/>
        </w:rPr>
        <w:t>FOURE LAGADEC</w:t>
      </w:r>
      <w:r w:rsidR="00372DB5">
        <w:rPr>
          <w:rFonts w:ascii="DejaVu Sans" w:hAnsi="DejaVu Sans" w:cs="DejaVu Sans"/>
        </w:rPr>
        <w:t xml:space="preserve">, </w:t>
      </w:r>
      <w:r w:rsidR="00776280" w:rsidRPr="001B55B9">
        <w:rPr>
          <w:rFonts w:ascii="DejaVu Sans" w:hAnsi="DejaVu Sans" w:cs="DejaVu Sans"/>
        </w:rPr>
        <w:t xml:space="preserve">a </w:t>
      </w:r>
      <w:r w:rsidR="007D171A">
        <w:rPr>
          <w:rFonts w:ascii="DejaVu Sans" w:hAnsi="DejaVu Sans" w:cs="DejaVu Sans"/>
        </w:rPr>
        <w:t>manifesté</w:t>
      </w:r>
      <w:r w:rsidR="00776280" w:rsidRPr="001B55B9">
        <w:rPr>
          <w:rFonts w:ascii="DejaVu Sans" w:hAnsi="DejaVu Sans" w:cs="DejaVu Sans"/>
        </w:rPr>
        <w:t xml:space="preserve"> son </w:t>
      </w:r>
      <w:r w:rsidR="00EF7642" w:rsidRPr="001B55B9">
        <w:rPr>
          <w:rFonts w:ascii="DejaVu Sans" w:hAnsi="DejaVu Sans" w:cs="DejaVu Sans"/>
        </w:rPr>
        <w:t xml:space="preserve">intérêt pour poursuivre son activité </w:t>
      </w:r>
      <w:r w:rsidR="00C66E8B">
        <w:rPr>
          <w:rFonts w:ascii="DejaVu Sans" w:hAnsi="DejaVu Sans" w:cs="DejaVu Sans"/>
        </w:rPr>
        <w:t>et</w:t>
      </w:r>
      <w:r w:rsidR="004847B8">
        <w:rPr>
          <w:rFonts w:ascii="DejaVu Sans" w:hAnsi="DejaVu Sans" w:cs="DejaVu Sans"/>
        </w:rPr>
        <w:t xml:space="preserve"> amortir les investissements qu’elle envisage, </w:t>
      </w:r>
      <w:r w:rsidR="00C66E8B">
        <w:rPr>
          <w:rFonts w:ascii="DejaVu Sans" w:hAnsi="DejaVu Sans" w:cs="DejaVu Sans"/>
        </w:rPr>
        <w:t xml:space="preserve">de bénéficier d’une nouvelle </w:t>
      </w:r>
      <w:r w:rsidR="00C66E8B" w:rsidRPr="00C66E8B">
        <w:rPr>
          <w:rFonts w:ascii="DejaVu Sans" w:hAnsi="DejaVu Sans" w:cs="DejaVu Sans"/>
        </w:rPr>
        <w:t>convention d’autorisation d’occupation temporaire du domaine public maritime</w:t>
      </w:r>
      <w:r w:rsidR="00C66E8B">
        <w:rPr>
          <w:rFonts w:ascii="DejaVu Sans" w:hAnsi="DejaVu Sans" w:cs="DejaVu Sans"/>
        </w:rPr>
        <w:t>.</w:t>
      </w:r>
    </w:p>
    <w:p w14:paraId="74EFB1E3" w14:textId="3671E1DE" w:rsidR="00776280" w:rsidRDefault="00776280" w:rsidP="00776280">
      <w:pPr>
        <w:rPr>
          <w:noProof/>
        </w:rPr>
      </w:pPr>
      <w:r w:rsidRPr="001B55B9">
        <w:rPr>
          <w:rFonts w:ascii="DejaVu Sans" w:hAnsi="DejaVu Sans" w:cs="DejaVu Sans"/>
          <w:b/>
        </w:rPr>
        <w:t xml:space="preserve">Plan descriptif des emprises </w:t>
      </w:r>
    </w:p>
    <w:p w14:paraId="58BB45F2" w14:textId="721DD991" w:rsidR="00C66E8B" w:rsidRDefault="00C66E8B" w:rsidP="00776280">
      <w:pPr>
        <w:rPr>
          <w:noProof/>
        </w:rPr>
      </w:pPr>
    </w:p>
    <w:p w14:paraId="384F7CCD" w14:textId="78764E1D" w:rsidR="00C66E8B" w:rsidRDefault="00C66E8B" w:rsidP="00776280">
      <w:pPr>
        <w:rPr>
          <w:noProof/>
        </w:rPr>
      </w:pPr>
    </w:p>
    <w:p w14:paraId="57207C2D" w14:textId="3302250A" w:rsidR="00C66E8B" w:rsidRDefault="00C66E8B" w:rsidP="00776280">
      <w:pPr>
        <w:rPr>
          <w:noProof/>
        </w:rPr>
      </w:pPr>
    </w:p>
    <w:p w14:paraId="46224552" w14:textId="2610EA6B" w:rsidR="00C66E8B" w:rsidRDefault="005E68ED" w:rsidP="007762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88A925" wp14:editId="77B88DD1">
                <wp:simplePos x="0" y="0"/>
                <wp:positionH relativeFrom="column">
                  <wp:posOffset>82550</wp:posOffset>
                </wp:positionH>
                <wp:positionV relativeFrom="paragraph">
                  <wp:posOffset>158750</wp:posOffset>
                </wp:positionV>
                <wp:extent cx="6905625" cy="3962400"/>
                <wp:effectExtent l="0" t="0" r="952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396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5D566A" w14:textId="77777777" w:rsidR="00496C76" w:rsidRDefault="00496C76" w:rsidP="00496C76">
                            <w:r w:rsidRPr="00B9388A">
                              <w:rPr>
                                <w:noProof/>
                              </w:rPr>
                              <w:drawing>
                                <wp:inline distT="0" distB="0" distL="0" distR="0" wp14:anchorId="214784DF" wp14:editId="27BA1213">
                                  <wp:extent cx="5943374" cy="3235744"/>
                                  <wp:effectExtent l="0" t="0" r="635" b="317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1922" cy="3245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D88A925" id="Zone de texte 7" o:spid="_x0000_s1028" type="#_x0000_t202" style="position:absolute;margin-left:6.5pt;margin-top:12.5pt;width:543.75pt;height:3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" fillcolor="window" stroked="f" strokeweight=".5pt">
                <v:textbox>
                  <w:txbxContent>
                    <w:p w14:paraId="1E5D566A" w14:textId="77777777" w:rsidR="00496C76" w:rsidRDefault="00496C76" w:rsidP="00496C76">
                      <w:r w:rsidRPr="00B9388A">
                        <w:rPr>
                          <w:noProof/>
                        </w:rPr>
                        <w:drawing>
                          <wp:inline distT="0" distB="0" distL="0" distR="0" wp14:anchorId="214784DF" wp14:editId="27BA1213">
                            <wp:extent cx="5943374" cy="3235744"/>
                            <wp:effectExtent l="0" t="0" r="635" b="317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1922" cy="3245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328E9B" w14:textId="5C2C9C0D" w:rsidR="00C66E8B" w:rsidRDefault="005E68ED" w:rsidP="007762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643BD" wp14:editId="12856B8D">
                <wp:simplePos x="0" y="0"/>
                <wp:positionH relativeFrom="column">
                  <wp:posOffset>2834005</wp:posOffset>
                </wp:positionH>
                <wp:positionV relativeFrom="paragraph">
                  <wp:posOffset>34291</wp:posOffset>
                </wp:positionV>
                <wp:extent cx="952500" cy="590550"/>
                <wp:effectExtent l="19050" t="19050" r="1905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590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E0C37FB" id="Connecteur droit 14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5pt,2.7pt" to="298.1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" strokecolor="yellow" strokeweight="2.25pt">
                <v:stroke joinstyle="miter"/>
              </v:line>
            </w:pict>
          </mc:Fallback>
        </mc:AlternateContent>
      </w:r>
    </w:p>
    <w:p w14:paraId="2799D46C" w14:textId="49DA07E2" w:rsidR="00C66E8B" w:rsidRDefault="007D171A" w:rsidP="007762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919B8B" wp14:editId="7448956D">
                <wp:simplePos x="0" y="0"/>
                <wp:positionH relativeFrom="column">
                  <wp:posOffset>2389264</wp:posOffset>
                </wp:positionH>
                <wp:positionV relativeFrom="paragraph">
                  <wp:posOffset>244475</wp:posOffset>
                </wp:positionV>
                <wp:extent cx="457200" cy="455486"/>
                <wp:effectExtent l="19050" t="19050" r="19050" b="20955"/>
                <wp:wrapNone/>
                <wp:docPr id="12" name="Organigramme : Connecteu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6013">
                          <a:off x="0" y="0"/>
                          <a:ext cx="457200" cy="455486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D6B072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2" o:spid="_x0000_s1026" type="#_x0000_t120" style="position:absolute;margin-left:188.15pt;margin-top:19.25pt;width:36pt;height:35.85pt;rotation:1983570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" filled="f" strokecolor="yellow" strokeweight="2.25pt">
                <v:stroke joinstyle="miter"/>
              </v:shape>
            </w:pict>
          </mc:Fallback>
        </mc:AlternateContent>
      </w:r>
    </w:p>
    <w:p w14:paraId="1926649D" w14:textId="46997AFE" w:rsidR="00C66E8B" w:rsidRDefault="00C66E8B" w:rsidP="00776280">
      <w:pPr>
        <w:rPr>
          <w:noProof/>
        </w:rPr>
      </w:pPr>
    </w:p>
    <w:p w14:paraId="09FDD35A" w14:textId="1FC87284" w:rsidR="00C66E8B" w:rsidRDefault="00C66E8B" w:rsidP="00776280">
      <w:pPr>
        <w:rPr>
          <w:noProof/>
        </w:rPr>
      </w:pPr>
    </w:p>
    <w:p w14:paraId="02E4EC59" w14:textId="7AA58B60" w:rsidR="00C66E8B" w:rsidRDefault="00C66E8B" w:rsidP="00776280">
      <w:pPr>
        <w:rPr>
          <w:noProof/>
        </w:rPr>
      </w:pPr>
    </w:p>
    <w:p w14:paraId="2BBFB595" w14:textId="51D8D632" w:rsidR="00C66E8B" w:rsidRDefault="00C66E8B" w:rsidP="00776280">
      <w:pPr>
        <w:rPr>
          <w:noProof/>
        </w:rPr>
      </w:pPr>
    </w:p>
    <w:p w14:paraId="1CA81373" w14:textId="08CD7430" w:rsidR="00C66E8B" w:rsidRDefault="00C66E8B" w:rsidP="00776280">
      <w:pPr>
        <w:rPr>
          <w:noProof/>
        </w:rPr>
      </w:pPr>
    </w:p>
    <w:p w14:paraId="2BA773AE" w14:textId="63232932" w:rsidR="00C66E8B" w:rsidRDefault="00C66E8B" w:rsidP="00776280">
      <w:pPr>
        <w:rPr>
          <w:noProof/>
        </w:rPr>
      </w:pPr>
    </w:p>
    <w:p w14:paraId="4A040650" w14:textId="2D8C8970" w:rsidR="005E68ED" w:rsidRDefault="005E68ED" w:rsidP="00776280">
      <w:pPr>
        <w:rPr>
          <w:noProof/>
        </w:rPr>
      </w:pPr>
    </w:p>
    <w:p w14:paraId="71233B04" w14:textId="304571AD" w:rsidR="00C66E8B" w:rsidRDefault="00C66E8B" w:rsidP="00776280">
      <w:pPr>
        <w:rPr>
          <w:noProof/>
        </w:rPr>
      </w:pPr>
    </w:p>
    <w:p w14:paraId="4CE5CABB" w14:textId="25F6801D" w:rsidR="00C66E8B" w:rsidRDefault="00C66E8B" w:rsidP="00776280">
      <w:pPr>
        <w:rPr>
          <w:noProof/>
        </w:rPr>
      </w:pPr>
    </w:p>
    <w:p w14:paraId="46DED846" w14:textId="7A9C62F7" w:rsidR="00C66E8B" w:rsidRDefault="00C66E8B" w:rsidP="00776280">
      <w:pPr>
        <w:rPr>
          <w:noProof/>
        </w:rPr>
      </w:pPr>
    </w:p>
    <w:p w14:paraId="3C3BD81E" w14:textId="4F316503" w:rsidR="00C66E8B" w:rsidRDefault="007D171A" w:rsidP="0077628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0927C" wp14:editId="627EA147">
                <wp:simplePos x="0" y="0"/>
                <wp:positionH relativeFrom="column">
                  <wp:posOffset>-342900</wp:posOffset>
                </wp:positionH>
                <wp:positionV relativeFrom="paragraph">
                  <wp:posOffset>-574040</wp:posOffset>
                </wp:positionV>
                <wp:extent cx="2705100" cy="100965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592BA" w14:textId="6EC06AA8" w:rsidR="00312EB9" w:rsidRDefault="00312EB9" w:rsidP="00312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AC552" wp14:editId="423097B5">
                                  <wp:extent cx="1314450" cy="790575"/>
                                  <wp:effectExtent l="0" t="0" r="0" b="9525"/>
                                  <wp:docPr id="6" name="Image 6" descr="Une image contenant texte, clipa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Une image contenant texte, clipart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660927C" id="Zone de texte 5" o:spid="_x0000_s1029" type="#_x0000_t202" style="position:absolute;margin-left:-27pt;margin-top:-45.2pt;width:213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" fillcolor="window" stroked="f" strokeweight=".5pt">
                <v:textbox>
                  <w:txbxContent>
                    <w:p w14:paraId="643592BA" w14:textId="6EC06AA8" w:rsidR="00312EB9" w:rsidRDefault="00312EB9" w:rsidP="00312EB9">
                      <w:r>
                        <w:rPr>
                          <w:noProof/>
                        </w:rPr>
                        <w:drawing>
                          <wp:inline distT="0" distB="0" distL="0" distR="0" wp14:anchorId="32BAC552" wp14:editId="423097B5">
                            <wp:extent cx="1314450" cy="790575"/>
                            <wp:effectExtent l="0" t="0" r="0" b="9525"/>
                            <wp:docPr id="6" name="Image 6" descr="Une image contenant texte, clipa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Une image contenant texte, clipart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E3B55E" w14:textId="77777777" w:rsidR="00C66E8B" w:rsidRPr="00C66E8B" w:rsidRDefault="00C66E8B" w:rsidP="00776280">
      <w:pPr>
        <w:rPr>
          <w:rFonts w:ascii="DejaVu Sans" w:hAnsi="DejaVu Sans" w:cs="DejaVu Sans"/>
          <w:b/>
        </w:rPr>
      </w:pPr>
    </w:p>
    <w:p w14:paraId="108BC24F" w14:textId="5FD93B77" w:rsidR="003E446A" w:rsidRDefault="00776280" w:rsidP="00776280">
      <w:r>
        <w:t xml:space="preserve"> </w:t>
      </w:r>
    </w:p>
    <w:p w14:paraId="0583F69A" w14:textId="46CD94DD" w:rsidR="00373D62" w:rsidRDefault="00373D62" w:rsidP="00776280"/>
    <w:p w14:paraId="6DCFEA15" w14:textId="7F9F3149" w:rsidR="007D171A" w:rsidRDefault="007D171A" w:rsidP="00776280"/>
    <w:p w14:paraId="1932AE4A" w14:textId="77777777" w:rsidR="001B0935" w:rsidRDefault="001B0935" w:rsidP="00776280"/>
    <w:p w14:paraId="4FFCDF4C" w14:textId="5C60B87A" w:rsidR="00776280" w:rsidRPr="001B55B9" w:rsidRDefault="004847B8" w:rsidP="00776280">
      <w:pPr>
        <w:jc w:val="both"/>
        <w:rPr>
          <w:rFonts w:ascii="DejaVu Sans" w:hAnsi="DejaVu Sans" w:cs="DejaVu Sans"/>
        </w:rPr>
      </w:pPr>
      <w:r>
        <w:rPr>
          <w:rFonts w:ascii="DejaVu Sans" w:hAnsi="DejaVu Sans" w:cs="DejaVu Sans"/>
        </w:rPr>
        <w:t>Brest Port</w:t>
      </w:r>
      <w:r w:rsidR="00776280" w:rsidRPr="001B55B9">
        <w:rPr>
          <w:rFonts w:ascii="DejaVu Sans" w:hAnsi="DejaVu Sans" w:cs="DejaVu Sans"/>
        </w:rPr>
        <w:t>, concessionnaire</w:t>
      </w:r>
      <w:r w:rsidR="00496C76">
        <w:rPr>
          <w:rFonts w:ascii="DejaVu Sans" w:hAnsi="DejaVu Sans" w:cs="DejaVu Sans"/>
        </w:rPr>
        <w:t xml:space="preserve"> du port de Brest</w:t>
      </w:r>
      <w:r w:rsidR="00776280" w:rsidRPr="001B55B9">
        <w:rPr>
          <w:rFonts w:ascii="DejaVu Sans" w:hAnsi="DejaVu Sans" w:cs="DejaVu Sans"/>
        </w:rPr>
        <w:t>, envisage de délivrer à l</w:t>
      </w:r>
      <w:r w:rsidR="007D171A">
        <w:rPr>
          <w:rFonts w:ascii="DejaVu Sans" w:hAnsi="DejaVu Sans" w:cs="DejaVu Sans"/>
        </w:rPr>
        <w:t xml:space="preserve">a société </w:t>
      </w:r>
      <w:r>
        <w:rPr>
          <w:rFonts w:ascii="DejaVu Sans" w:hAnsi="DejaVu Sans" w:cs="DejaVu Sans"/>
        </w:rPr>
        <w:t>FOURE LAGADEC</w:t>
      </w:r>
      <w:r w:rsidR="00776280" w:rsidRPr="001B55B9">
        <w:rPr>
          <w:rFonts w:ascii="DejaVu Sans" w:hAnsi="DejaVu Sans" w:cs="DejaVu Sans"/>
        </w:rPr>
        <w:t xml:space="preserve">, pour les besoins de son activité, </w:t>
      </w:r>
      <w:r w:rsidR="00312EB9">
        <w:rPr>
          <w:rFonts w:ascii="DejaVu Sans" w:hAnsi="DejaVu Sans" w:cs="DejaVu Sans"/>
        </w:rPr>
        <w:t xml:space="preserve">une </w:t>
      </w:r>
      <w:r w:rsidR="00776280" w:rsidRPr="001B55B9">
        <w:rPr>
          <w:rFonts w:ascii="DejaVu Sans" w:hAnsi="DejaVu Sans" w:cs="DejaVu Sans"/>
        </w:rPr>
        <w:t>autorisation d’occupation temporaire</w:t>
      </w:r>
      <w:r w:rsidR="004D1F01">
        <w:rPr>
          <w:rFonts w:ascii="DejaVu Sans" w:hAnsi="DejaVu Sans" w:cs="DejaVu Sans"/>
        </w:rPr>
        <w:t xml:space="preserve">, non constitutive de droits réels, </w:t>
      </w:r>
      <w:r w:rsidR="00312EB9">
        <w:rPr>
          <w:rFonts w:ascii="DejaVu Sans" w:hAnsi="DejaVu Sans" w:cs="DejaVu Sans"/>
        </w:rPr>
        <w:t>pour</w:t>
      </w:r>
      <w:r w:rsidR="00776280" w:rsidRPr="001B55B9">
        <w:rPr>
          <w:rFonts w:ascii="DejaVu Sans" w:hAnsi="DejaVu Sans" w:cs="DejaVu Sans"/>
        </w:rPr>
        <w:t xml:space="preserve"> : </w:t>
      </w:r>
    </w:p>
    <w:p w14:paraId="4A400371" w14:textId="4C349FA1" w:rsidR="00312EB9" w:rsidRDefault="00312EB9" w:rsidP="00312EB9">
      <w:pPr>
        <w:pStyle w:val="Paragraphedeliste"/>
        <w:numPr>
          <w:ilvl w:val="0"/>
          <w:numId w:val="1"/>
        </w:numPr>
        <w:jc w:val="both"/>
        <w:rPr>
          <w:rFonts w:ascii="DejaVu Sans" w:hAnsi="DejaVu Sans" w:cs="DejaVu Sans"/>
        </w:rPr>
      </w:pPr>
      <w:r>
        <w:rPr>
          <w:rFonts w:ascii="DejaVu Sans" w:hAnsi="DejaVu Sans" w:cs="DejaVu Sans"/>
        </w:rPr>
        <w:t>Une parcelle d’une su</w:t>
      </w:r>
      <w:r w:rsidR="007D171A">
        <w:rPr>
          <w:rFonts w:ascii="DejaVu Sans" w:hAnsi="DejaVu Sans" w:cs="DejaVu Sans"/>
        </w:rPr>
        <w:t>perficie</w:t>
      </w:r>
      <w:r>
        <w:rPr>
          <w:rFonts w:ascii="DejaVu Sans" w:hAnsi="DejaVu Sans" w:cs="DejaVu Sans"/>
        </w:rPr>
        <w:t xml:space="preserve"> de</w:t>
      </w:r>
      <w:r w:rsidRPr="00312EB9">
        <w:rPr>
          <w:rFonts w:ascii="DejaVu Sans" w:hAnsi="DejaVu Sans" w:cs="DejaVu Sans"/>
        </w:rPr>
        <w:t xml:space="preserve"> </w:t>
      </w:r>
      <w:r w:rsidR="007D171A">
        <w:rPr>
          <w:rFonts w:ascii="DejaVu Sans" w:hAnsi="DejaVu Sans" w:cs="DejaVu Sans"/>
        </w:rPr>
        <w:t>11 103,00</w:t>
      </w:r>
      <w:r w:rsidRPr="00312EB9">
        <w:rPr>
          <w:rFonts w:ascii="DejaVu Sans" w:hAnsi="DejaVu Sans" w:cs="DejaVu Sans"/>
        </w:rPr>
        <w:t xml:space="preserve"> m²</w:t>
      </w:r>
      <w:r>
        <w:rPr>
          <w:rFonts w:ascii="DejaVu Sans" w:hAnsi="DejaVu Sans" w:cs="DejaVu Sans"/>
        </w:rPr>
        <w:t xml:space="preserve">, dont </w:t>
      </w:r>
      <w:r w:rsidR="007D171A">
        <w:rPr>
          <w:rFonts w:ascii="DejaVu Sans" w:hAnsi="DejaVu Sans" w:cs="DejaVu Sans"/>
        </w:rPr>
        <w:t>4 457,00</w:t>
      </w:r>
      <w:r w:rsidR="00805E72">
        <w:rPr>
          <w:rFonts w:ascii="DejaVu Sans" w:hAnsi="DejaVu Sans" w:cs="DejaVu Sans"/>
        </w:rPr>
        <w:t xml:space="preserve"> </w:t>
      </w:r>
      <w:r>
        <w:rPr>
          <w:rFonts w:ascii="DejaVu Sans" w:hAnsi="DejaVu Sans" w:cs="DejaVu Sans"/>
        </w:rPr>
        <w:t>m² de bâti</w:t>
      </w:r>
      <w:r w:rsidR="007D171A">
        <w:rPr>
          <w:rFonts w:ascii="DejaVu Sans" w:hAnsi="DejaVu Sans" w:cs="DejaVu Sans"/>
        </w:rPr>
        <w:t xml:space="preserve"> (ateliers, locaux sociaux, …)</w:t>
      </w:r>
    </w:p>
    <w:p w14:paraId="131F4EBF" w14:textId="587B0149" w:rsidR="00312EB9" w:rsidRDefault="00312EB9" w:rsidP="00312EB9">
      <w:pPr>
        <w:pStyle w:val="Paragraphedeliste"/>
        <w:numPr>
          <w:ilvl w:val="0"/>
          <w:numId w:val="1"/>
        </w:numPr>
        <w:jc w:val="both"/>
        <w:rPr>
          <w:rFonts w:ascii="DejaVu Sans" w:hAnsi="DejaVu Sans" w:cs="DejaVu Sans"/>
        </w:rPr>
      </w:pPr>
      <w:r>
        <w:rPr>
          <w:rFonts w:ascii="DejaVu Sans" w:hAnsi="DejaVu Sans" w:cs="DejaVu Sans"/>
        </w:rPr>
        <w:t xml:space="preserve">Durée de </w:t>
      </w:r>
      <w:r w:rsidR="004847B8">
        <w:rPr>
          <w:rFonts w:ascii="DejaVu Sans" w:hAnsi="DejaVu Sans" w:cs="DejaVu Sans"/>
        </w:rPr>
        <w:t>six</w:t>
      </w:r>
      <w:r w:rsidR="003E446A">
        <w:rPr>
          <w:rFonts w:ascii="DejaVu Sans" w:hAnsi="DejaVu Sans" w:cs="DejaVu Sans"/>
        </w:rPr>
        <w:t xml:space="preserve"> </w:t>
      </w:r>
      <w:r>
        <w:rPr>
          <w:rFonts w:ascii="DejaVu Sans" w:hAnsi="DejaVu Sans" w:cs="DejaVu Sans"/>
        </w:rPr>
        <w:t>ans</w:t>
      </w:r>
      <w:r w:rsidR="003E446A">
        <w:rPr>
          <w:rFonts w:ascii="DejaVu Sans" w:hAnsi="DejaVu Sans" w:cs="DejaVu Sans"/>
        </w:rPr>
        <w:t>,</w:t>
      </w:r>
      <w:r>
        <w:rPr>
          <w:rFonts w:ascii="DejaVu Sans" w:hAnsi="DejaVu Sans" w:cs="DejaVu Sans"/>
        </w:rPr>
        <w:t xml:space="preserve"> du 01/</w:t>
      </w:r>
      <w:r w:rsidR="004847B8">
        <w:rPr>
          <w:rFonts w:ascii="DejaVu Sans" w:hAnsi="DejaVu Sans" w:cs="DejaVu Sans"/>
        </w:rPr>
        <w:t>01/2025</w:t>
      </w:r>
      <w:r>
        <w:rPr>
          <w:rFonts w:ascii="DejaVu Sans" w:hAnsi="DejaVu Sans" w:cs="DejaVu Sans"/>
        </w:rPr>
        <w:t xml:space="preserve"> au 31/</w:t>
      </w:r>
      <w:r w:rsidR="004847B8">
        <w:rPr>
          <w:rFonts w:ascii="DejaVu Sans" w:hAnsi="DejaVu Sans" w:cs="DejaVu Sans"/>
        </w:rPr>
        <w:t>12/2030</w:t>
      </w:r>
    </w:p>
    <w:p w14:paraId="19E44982" w14:textId="77777777" w:rsidR="00312EB9" w:rsidRPr="00312EB9" w:rsidRDefault="00312EB9" w:rsidP="00312EB9">
      <w:pPr>
        <w:pStyle w:val="Paragraphedeliste"/>
        <w:jc w:val="both"/>
        <w:rPr>
          <w:rFonts w:ascii="DejaVu Sans" w:hAnsi="DejaVu Sans" w:cs="DejaVu Sans"/>
        </w:rPr>
      </w:pPr>
    </w:p>
    <w:p w14:paraId="6BA9A7A1" w14:textId="3C0FEEF8" w:rsidR="00776280" w:rsidRPr="001B55B9" w:rsidRDefault="00776280" w:rsidP="00776280">
      <w:pPr>
        <w:jc w:val="both"/>
        <w:rPr>
          <w:rFonts w:ascii="DejaVu Sans" w:hAnsi="DejaVu Sans" w:cs="DejaVu Sans"/>
        </w:rPr>
      </w:pPr>
      <w:r w:rsidRPr="001B55B9">
        <w:rPr>
          <w:rFonts w:ascii="DejaVu Sans" w:hAnsi="DejaVu Sans" w:cs="DejaVu Sans"/>
        </w:rPr>
        <w:t xml:space="preserve">En application de l’article L. 2122-1-4 du Code général de la propriété des personnes publiques, </w:t>
      </w:r>
      <w:r w:rsidR="004847B8">
        <w:rPr>
          <w:rFonts w:ascii="DejaVu Sans" w:hAnsi="DejaVu Sans" w:cs="DejaVu Sans"/>
        </w:rPr>
        <w:t>Brest Port</w:t>
      </w:r>
      <w:r w:rsidR="00E835ED" w:rsidRPr="00E835ED">
        <w:rPr>
          <w:rFonts w:ascii="DejaVu Sans" w:hAnsi="DejaVu Sans" w:cs="DejaVu Sans"/>
        </w:rPr>
        <w:t xml:space="preserve"> </w:t>
      </w:r>
      <w:r w:rsidRPr="001B55B9">
        <w:rPr>
          <w:rFonts w:ascii="DejaVu Sans" w:hAnsi="DejaVu Sans" w:cs="DejaVu Sans"/>
        </w:rPr>
        <w:t>pren</w:t>
      </w:r>
      <w:r w:rsidR="001B55B9" w:rsidRPr="001B55B9">
        <w:rPr>
          <w:rFonts w:ascii="DejaVu Sans" w:hAnsi="DejaVu Sans" w:cs="DejaVu Sans"/>
        </w:rPr>
        <w:t>d</w:t>
      </w:r>
      <w:r w:rsidRPr="001B55B9">
        <w:rPr>
          <w:rFonts w:ascii="DejaVu Sans" w:hAnsi="DejaVu Sans" w:cs="DejaVu Sans"/>
        </w:rPr>
        <w:t xml:space="preserve"> acte de la manifestation d'intérêt spontanée de la </w:t>
      </w:r>
      <w:r w:rsidR="001B0935">
        <w:rPr>
          <w:rFonts w:ascii="DejaVu Sans" w:hAnsi="DejaVu Sans" w:cs="DejaVu Sans"/>
        </w:rPr>
        <w:t xml:space="preserve">société </w:t>
      </w:r>
      <w:r w:rsidR="004847B8">
        <w:rPr>
          <w:rFonts w:ascii="DejaVu Sans" w:hAnsi="DejaVu Sans" w:cs="DejaVu Sans"/>
        </w:rPr>
        <w:t>FOURE LAGADEC</w:t>
      </w:r>
      <w:r w:rsidRPr="001B55B9">
        <w:rPr>
          <w:rFonts w:ascii="DejaVu Sans" w:hAnsi="DejaVu Sans" w:cs="DejaVu Sans"/>
        </w:rPr>
        <w:t xml:space="preserve">, et s’assure, par la présente publicité, et avant signature des titres, de l'absence de toute autre manifestation d'intérêt concurrente, sous un délai d’un mois suivant la publication de la présente.  </w:t>
      </w:r>
    </w:p>
    <w:p w14:paraId="75E6C0A2" w14:textId="77777777" w:rsidR="00C25912" w:rsidRPr="00C25912" w:rsidRDefault="00776280" w:rsidP="00C25912">
      <w:pPr>
        <w:spacing w:after="0"/>
        <w:jc w:val="both"/>
        <w:rPr>
          <w:rFonts w:ascii="DejaVu Sans" w:hAnsi="DejaVu Sans" w:cs="DejaVu Sans"/>
        </w:rPr>
      </w:pPr>
      <w:r w:rsidRPr="001B55B9">
        <w:rPr>
          <w:rFonts w:ascii="DejaVu Sans" w:hAnsi="DejaVu Sans" w:cs="DejaVu Sans"/>
        </w:rPr>
        <w:t>Renseignements :</w:t>
      </w:r>
      <w:r w:rsidRPr="00C66E8B">
        <w:rPr>
          <w:rFonts w:ascii="DejaVu Sans" w:hAnsi="DejaVu Sans" w:cs="DejaVu Sans"/>
        </w:rPr>
        <w:t xml:space="preserve"> </w:t>
      </w:r>
    </w:p>
    <w:p w14:paraId="19B9968B" w14:textId="26D5DF5D" w:rsidR="00C25912" w:rsidRPr="00C25912" w:rsidRDefault="00C25912" w:rsidP="00C25912">
      <w:pPr>
        <w:spacing w:after="0"/>
        <w:jc w:val="both"/>
        <w:rPr>
          <w:rFonts w:ascii="DejaVu Sans" w:hAnsi="DejaVu Sans" w:cs="DejaVu Sans"/>
        </w:rPr>
      </w:pPr>
      <w:r w:rsidRPr="00C25912">
        <w:rPr>
          <w:rFonts w:ascii="DejaVu Sans" w:hAnsi="DejaVu Sans" w:cs="DejaVu Sans"/>
        </w:rPr>
        <w:t>Bertrand LAMOUROUX</w:t>
      </w:r>
    </w:p>
    <w:p w14:paraId="7FD116FA" w14:textId="77777777" w:rsidR="00C25912" w:rsidRPr="00C25912" w:rsidRDefault="00C25912" w:rsidP="00C25912">
      <w:pPr>
        <w:spacing w:after="0"/>
        <w:jc w:val="both"/>
        <w:rPr>
          <w:rFonts w:ascii="DejaVu Sans" w:hAnsi="DejaVu Sans" w:cs="DejaVu Sans"/>
        </w:rPr>
      </w:pPr>
      <w:r w:rsidRPr="00C25912">
        <w:rPr>
          <w:rFonts w:ascii="DejaVu Sans" w:hAnsi="DejaVu Sans" w:cs="DejaVu Sans"/>
        </w:rPr>
        <w:t>Tél. 02 98 14 77 54</w:t>
      </w:r>
    </w:p>
    <w:p w14:paraId="2CE1CCEF" w14:textId="136B75C6" w:rsidR="00776280" w:rsidRPr="001B55B9" w:rsidRDefault="00C25912" w:rsidP="00C25912">
      <w:pPr>
        <w:spacing w:after="0"/>
        <w:jc w:val="both"/>
        <w:rPr>
          <w:rFonts w:ascii="DejaVu Sans" w:hAnsi="DejaVu Sans" w:cs="DejaVu Sans"/>
        </w:rPr>
      </w:pPr>
      <w:proofErr w:type="gramStart"/>
      <w:r w:rsidRPr="00C25912">
        <w:rPr>
          <w:rFonts w:ascii="DejaVu Sans" w:hAnsi="DejaVu Sans" w:cs="DejaVu Sans"/>
        </w:rPr>
        <w:t>Email</w:t>
      </w:r>
      <w:proofErr w:type="gramEnd"/>
      <w:r w:rsidRPr="00C25912">
        <w:rPr>
          <w:rFonts w:ascii="DejaVu Sans" w:hAnsi="DejaVu Sans" w:cs="DejaVu Sans"/>
        </w:rPr>
        <w:t xml:space="preserve"> : bertrand.lamouroux@brest.port.bzh</w:t>
      </w:r>
    </w:p>
    <w:sectPr w:rsidR="00776280" w:rsidRPr="001B55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42D5F"/>
    <w:multiLevelType w:val="hybridMultilevel"/>
    <w:tmpl w:val="E8BC22E2"/>
    <w:lvl w:ilvl="0" w:tplc="F9A6E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280"/>
    <w:rsid w:val="000E02C8"/>
    <w:rsid w:val="001025ED"/>
    <w:rsid w:val="00135ADA"/>
    <w:rsid w:val="001B0935"/>
    <w:rsid w:val="001B55B9"/>
    <w:rsid w:val="00312EB9"/>
    <w:rsid w:val="00372DB5"/>
    <w:rsid w:val="00373D62"/>
    <w:rsid w:val="003E446A"/>
    <w:rsid w:val="004847B8"/>
    <w:rsid w:val="00496C76"/>
    <w:rsid w:val="004D1F01"/>
    <w:rsid w:val="005A306A"/>
    <w:rsid w:val="005E68ED"/>
    <w:rsid w:val="00686F77"/>
    <w:rsid w:val="00776280"/>
    <w:rsid w:val="007D171A"/>
    <w:rsid w:val="00805E72"/>
    <w:rsid w:val="00821A17"/>
    <w:rsid w:val="00B14630"/>
    <w:rsid w:val="00B859A0"/>
    <w:rsid w:val="00C25912"/>
    <w:rsid w:val="00C265A2"/>
    <w:rsid w:val="00C66E8B"/>
    <w:rsid w:val="00D905EB"/>
    <w:rsid w:val="00E835ED"/>
    <w:rsid w:val="00EF7642"/>
    <w:rsid w:val="00F7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05438"/>
  <w15:chartTrackingRefBased/>
  <w15:docId w15:val="{1EEC6D87-78CB-4801-A3E5-885E70FB9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7628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628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76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1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0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HATTENVILLE Jean-Christophe</dc:creator>
  <cp:keywords/>
  <dc:description/>
  <cp:lastModifiedBy>LAMOUROUX Bertrand</cp:lastModifiedBy>
  <cp:revision>5</cp:revision>
  <cp:lastPrinted>2021-11-30T07:32:00Z</cp:lastPrinted>
  <dcterms:created xsi:type="dcterms:W3CDTF">2022-02-14T18:18:00Z</dcterms:created>
  <dcterms:modified xsi:type="dcterms:W3CDTF">2024-09-30T14:49:00Z</dcterms:modified>
</cp:coreProperties>
</file>